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5834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CCE9178" wp14:editId="6BAF5074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4A8B8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REPUBLIKA HRVATSKA</w:t>
      </w:r>
    </w:p>
    <w:p w14:paraId="10C96EEB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1AB0D935" w14:textId="3536D5CD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</w:t>
      </w:r>
      <w:r w:rsidR="00F2629C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GRAD GAREŠNICA</w:t>
      </w:r>
    </w:p>
    <w:p w14:paraId="0D8983B3" w14:textId="00CA237C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Gradonačelnik</w:t>
      </w:r>
    </w:p>
    <w:p w14:paraId="6F8E1B67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39BE3328" w14:textId="7C4A4B7C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KLASA: </w:t>
      </w:r>
      <w:r w:rsidR="00E46E0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940-01/23-01/7</w:t>
      </w:r>
    </w:p>
    <w:p w14:paraId="50BD5F5F" w14:textId="66586B70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URBROJ:</w:t>
      </w:r>
      <w:r w:rsidR="001306A4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E46E0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2103-4-02-23-2</w:t>
      </w:r>
    </w:p>
    <w:p w14:paraId="0F536594" w14:textId="7A38B7D6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Garešnica, </w:t>
      </w:r>
      <w:r w:rsidR="00E46E0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03. travnja 2023.</w:t>
      </w:r>
    </w:p>
    <w:p w14:paraId="33DD0BA6" w14:textId="4214A450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3FD7928" w14:textId="77BDB248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 temelju odredbe </w:t>
      </w:r>
      <w:r w:rsidR="006D5C02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članka </w:t>
      </w:r>
      <w:r w:rsidR="00054BA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2.</w:t>
      </w:r>
      <w:r w:rsidR="006D5C02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Odluke o </w:t>
      </w:r>
      <w:r w:rsidR="00054BA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prodaji nekretnina u vlasništvu Grada Garešnice</w:t>
      </w:r>
      <w:r w:rsidR="009F06ED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054BA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(„Službeni glasnik Grada Garešnice“ broj 3/23)</w:t>
      </w:r>
      <w:r w:rsidR="007724A9"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Pr="003F4AD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 čla</w:t>
      </w: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nka </w:t>
      </w:r>
      <w:r w:rsidRPr="0051688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53. Statuta Grada Garešnice (</w:t>
      </w:r>
      <w:r w:rsidR="007A413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„</w:t>
      </w:r>
      <w:r w:rsidRPr="0051688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Službeni glasnik Grada Garešnice</w:t>
      </w:r>
      <w:r w:rsidR="007A413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“</w:t>
      </w:r>
      <w:r w:rsidRPr="0051688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broj 2/21) gradonačelnik Grada Garešnice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9F06E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objavljuje</w:t>
      </w:r>
    </w:p>
    <w:p w14:paraId="09A9725A" w14:textId="77777777" w:rsidR="00B70EBB" w:rsidRDefault="00B70EBB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31DCD82" w14:textId="2961B87D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8DCA523" w14:textId="0CA66648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  <w:t>J A V N I    N A T J E Č A J</w:t>
      </w:r>
    </w:p>
    <w:p w14:paraId="0DB5E121" w14:textId="5137C48A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  <w:t xml:space="preserve">za </w:t>
      </w:r>
      <w:r w:rsidR="009F06ED"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  <w:t>prodaju nekretnina u vlasništvu Grada Garešnice</w:t>
      </w:r>
    </w:p>
    <w:p w14:paraId="1A453133" w14:textId="598D872A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</w:p>
    <w:p w14:paraId="258732DF" w14:textId="77777777" w:rsidR="00FD3E0C" w:rsidRDefault="00FD3E0C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</w:p>
    <w:p w14:paraId="3F2EB8ED" w14:textId="1771BC2D" w:rsidR="0051688F" w:rsidRPr="0032553C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553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I.</w:t>
      </w:r>
    </w:p>
    <w:p w14:paraId="014CD222" w14:textId="4EB75BF8" w:rsidR="0051688F" w:rsidRPr="00580607" w:rsidRDefault="00F2629C" w:rsidP="0051688F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Predmet natječaja je </w:t>
      </w:r>
      <w:r w:rsidR="009F06ED" w:rsidRPr="00580607">
        <w:rPr>
          <w:rFonts w:eastAsia="Times New Roman" w:cstheme="minorHAnsi"/>
          <w:noProof/>
          <w:sz w:val="24"/>
          <w:szCs w:val="24"/>
          <w:lang w:eastAsia="hr-HR"/>
        </w:rPr>
        <w:t>prodaja nekretnina u vlasništvu Grada Garešnice upisanih u zemljišnim knjigama Zemljišnoknjižnog odjela u Garešnici i to prema rednim brojevima kako slijedi:</w:t>
      </w:r>
    </w:p>
    <w:p w14:paraId="6B501374" w14:textId="77777777" w:rsidR="00FD3E0C" w:rsidRPr="00580607" w:rsidRDefault="00FD3E0C" w:rsidP="0051688F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1D794B14" w14:textId="276848EC" w:rsidR="009F06ED" w:rsidRPr="00580607" w:rsidRDefault="009F06ED" w:rsidP="0051688F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1. nekretnine upisane u zk.ul.br. </w:t>
      </w:r>
      <w:r w:rsidR="002E633B"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1852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k.o. </w:t>
      </w:r>
      <w:r w:rsidR="002E633B"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Garešnica-centar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:</w:t>
      </w:r>
    </w:p>
    <w:p w14:paraId="47934919" w14:textId="6B7206D8" w:rsidR="00B70EBB" w:rsidRPr="00580607" w:rsidRDefault="009F06ED" w:rsidP="00DC56F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1554/1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>Kolodvorska ulica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2309 m2</w:t>
      </w:r>
    </w:p>
    <w:p w14:paraId="3A5D5EDC" w14:textId="7D9AFF5B" w:rsidR="009F06ED" w:rsidRPr="00580607" w:rsidRDefault="009F06ED" w:rsidP="00DC56F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>dvorište</w:t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2072 m2</w:t>
      </w:r>
    </w:p>
    <w:p w14:paraId="08D7B5B6" w14:textId="3A93B02A" w:rsidR="009F06ED" w:rsidRPr="00580607" w:rsidRDefault="009F06ED" w:rsidP="00DC56F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>kuća, Garešnica, Kolodvorska ulica 54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2E633B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 237 m2</w:t>
      </w:r>
    </w:p>
    <w:p w14:paraId="19109B48" w14:textId="77777777" w:rsidR="002E633B" w:rsidRPr="00580607" w:rsidRDefault="002E633B" w:rsidP="00DC56F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36821594" w14:textId="53EB9A96" w:rsidR="003F4AD4" w:rsidRPr="00580607" w:rsidRDefault="002E633B" w:rsidP="003F4AD4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bookmarkStart w:id="0" w:name="_Hlk116645432"/>
      <w:r w:rsidRPr="00580607">
        <w:rPr>
          <w:rFonts w:eastAsia="Times New Roman" w:cstheme="minorHAnsi"/>
          <w:noProof/>
          <w:sz w:val="24"/>
          <w:szCs w:val="24"/>
          <w:lang w:eastAsia="hr-HR"/>
        </w:rPr>
        <w:t>P</w:t>
      </w:r>
      <w:r w:rsidR="003F4AD4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očetna cijena za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nekretnine  pod rednim brojem 1. </w:t>
      </w:r>
      <w:r w:rsidR="003F4AD4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iznosi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39.000,00 EUR.</w:t>
      </w:r>
    </w:p>
    <w:p w14:paraId="3782B1E6" w14:textId="23BAF0A3" w:rsidR="003F4AD4" w:rsidRPr="00580607" w:rsidRDefault="003F4AD4" w:rsidP="003F4AD4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Najpovoljniji ponuditelj, pored kupoprodajne cijene, snosi i trošak izrade procjembenog elaborata u iznosu od </w:t>
      </w:r>
      <w:r w:rsidR="00580607" w:rsidRPr="00580607">
        <w:rPr>
          <w:rFonts w:eastAsia="Times New Roman" w:cstheme="minorHAnsi"/>
          <w:noProof/>
          <w:sz w:val="24"/>
          <w:szCs w:val="24"/>
          <w:lang w:eastAsia="hr-HR"/>
        </w:rPr>
        <w:t>350</w:t>
      </w:r>
      <w:r w:rsidR="0065167A" w:rsidRPr="00580607">
        <w:rPr>
          <w:rFonts w:eastAsia="Times New Roman" w:cstheme="minorHAnsi"/>
          <w:noProof/>
          <w:sz w:val="24"/>
          <w:szCs w:val="24"/>
          <w:lang w:eastAsia="hr-HR"/>
        </w:rPr>
        <w:t>,00 EUR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>, za koji će se uvećati postignuta kupoprodajna cijena iz najpovoljnije ponude.</w:t>
      </w:r>
    </w:p>
    <w:bookmarkEnd w:id="0"/>
    <w:p w14:paraId="04D38BE0" w14:textId="42A9D276" w:rsidR="00090747" w:rsidRPr="00580607" w:rsidRDefault="00090747" w:rsidP="00DC56F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8C7A2A3" w14:textId="77777777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2. nekretnine upisane u zk.ul. 1989 k.o. Uljanik:</w:t>
      </w:r>
    </w:p>
    <w:p w14:paraId="6DB6F43F" w14:textId="77777777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209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kuća broj 65 i dvor u Uljaniku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 235 čhv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2. suvlasnički dio: 1/2</w:t>
      </w:r>
    </w:p>
    <w:p w14:paraId="1EC4F519" w14:textId="30873FA7" w:rsidR="0065167A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210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oranica u Uljaniku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         </w:t>
      </w:r>
      <w:r w:rsidR="00E46E0D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  </w:t>
      </w:r>
      <w:r w:rsidR="00E46E0D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>1 j 16 čhv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2. suvlasnički dio: </w:t>
      </w:r>
      <w:r w:rsidR="00E46E0D">
        <w:rPr>
          <w:rFonts w:eastAsia="Times New Roman" w:cstheme="minorHAnsi"/>
          <w:noProof/>
          <w:sz w:val="24"/>
          <w:szCs w:val="24"/>
          <w:lang w:eastAsia="hr-HR"/>
        </w:rPr>
        <w:t>½</w:t>
      </w:r>
    </w:p>
    <w:p w14:paraId="0D0A1C39" w14:textId="77777777" w:rsidR="00E46E0D" w:rsidRPr="00580607" w:rsidRDefault="00E46E0D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4FB7C41" w14:textId="7C7D3299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bookmarkStart w:id="1" w:name="_Hlk117061173"/>
      <w:r w:rsidRPr="00580607">
        <w:rPr>
          <w:rFonts w:eastAsia="Times New Roman" w:cstheme="minorHAnsi"/>
          <w:noProof/>
          <w:sz w:val="24"/>
          <w:szCs w:val="24"/>
          <w:lang w:eastAsia="hr-HR"/>
        </w:rPr>
        <w:t>Čestice navedene pod rednim brojem 2.  prodaju se zajedno jer predstavljaju cjelinu.</w:t>
      </w:r>
    </w:p>
    <w:p w14:paraId="3EDA779F" w14:textId="12FF0918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bookmarkStart w:id="2" w:name="_Hlk129172471"/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nekretnine pod rednim brojem 2. iznosi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9.200,00 Eur-a.</w:t>
      </w:r>
    </w:p>
    <w:p w14:paraId="5D0C95D7" w14:textId="159EA778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bookmarkStart w:id="3" w:name="_Hlk131411962"/>
      <w:r w:rsidRPr="00580607">
        <w:rPr>
          <w:rFonts w:eastAsia="Times New Roman" w:cstheme="minorHAnsi"/>
          <w:noProof/>
          <w:sz w:val="24"/>
          <w:szCs w:val="24"/>
          <w:lang w:eastAsia="hr-HR"/>
        </w:rPr>
        <w:t>Najpovoljniji ponuditelj, pored kupoprodajne cijene, snosi i trošak izrade procjembenog elaborata u iznosu od 2</w:t>
      </w:r>
      <w:r w:rsidR="00580607" w:rsidRPr="00580607">
        <w:rPr>
          <w:rFonts w:eastAsia="Times New Roman" w:cstheme="minorHAnsi"/>
          <w:noProof/>
          <w:sz w:val="24"/>
          <w:szCs w:val="24"/>
          <w:lang w:eastAsia="hr-HR"/>
        </w:rPr>
        <w:t>62,50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EUR, za koji će se uvećati postignuta kupoprodajna cijena iz najpovoljnije ponude.</w:t>
      </w:r>
    </w:p>
    <w:bookmarkEnd w:id="1"/>
    <w:bookmarkEnd w:id="2"/>
    <w:bookmarkEnd w:id="3"/>
    <w:p w14:paraId="5E2BD677" w14:textId="77777777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52CF8CEA" w14:textId="77777777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3. nekretnine upisane u zk.ul. 878 k.o. Dišnik:</w:t>
      </w:r>
    </w:p>
    <w:p w14:paraId="7F5DC63E" w14:textId="4FA1B98A" w:rsidR="0065167A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379/7       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oranica ograda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204 čhv.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</w:p>
    <w:p w14:paraId="0A57D51A" w14:textId="77777777" w:rsidR="00E46E0D" w:rsidRPr="00580607" w:rsidRDefault="00E46E0D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4B8B458A" w14:textId="19E39E3D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nekretnine </w:t>
      </w:r>
      <w:r w:rsidR="001A2F4A" w:rsidRPr="00580607">
        <w:rPr>
          <w:rFonts w:eastAsia="Times New Roman" w:cstheme="minorHAnsi"/>
          <w:noProof/>
          <w:sz w:val="24"/>
          <w:szCs w:val="24"/>
          <w:lang w:eastAsia="hr-HR"/>
        </w:rPr>
        <w:t>pod rednim brojem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3.  iznosi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200,00 Eur-a.</w:t>
      </w:r>
    </w:p>
    <w:p w14:paraId="4C3A540A" w14:textId="725B92D5" w:rsidR="001A2F4A" w:rsidRPr="00580607" w:rsidRDefault="001A2F4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Najpovoljniji ponuditelj, pored kupoprodajne cijene, snosi i trošak izrade procjembenog elaborata u iznosu od </w:t>
      </w:r>
      <w:r w:rsidR="00580607" w:rsidRPr="00580607">
        <w:rPr>
          <w:rFonts w:eastAsia="Times New Roman" w:cstheme="minorHAnsi"/>
          <w:noProof/>
          <w:sz w:val="24"/>
          <w:szCs w:val="24"/>
          <w:lang w:eastAsia="hr-HR"/>
        </w:rPr>
        <w:t>212,89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EUR, za koji će se uvećati postignuta kupoprodajna cijena iz najpovoljnije ponude.</w:t>
      </w:r>
    </w:p>
    <w:p w14:paraId="38F79347" w14:textId="31034249" w:rsidR="0065167A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6512AEA1" w14:textId="18C2349A" w:rsidR="00E46E0D" w:rsidRDefault="00E46E0D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6D68B0D0" w14:textId="64541698" w:rsidR="00E46E0D" w:rsidRDefault="00E46E0D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8F3A8F4" w14:textId="77777777" w:rsidR="00E46E0D" w:rsidRPr="00580607" w:rsidRDefault="00E46E0D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CD9E3F6" w14:textId="77777777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4. nekretnine upisane u zk.ul. 675 k.o. Vukovje:</w:t>
      </w:r>
    </w:p>
    <w:p w14:paraId="1E0B0DB1" w14:textId="77777777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1158/3       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voćnjak u selu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121 čhv.</w:t>
      </w:r>
    </w:p>
    <w:p w14:paraId="2918F10E" w14:textId="77777777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1158/4       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voćnjak u selu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>122 čhv.</w:t>
      </w:r>
    </w:p>
    <w:p w14:paraId="7B4F2F2F" w14:textId="77777777" w:rsidR="00580607" w:rsidRDefault="00580607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3CE470F1" w14:textId="2A9A44D3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nekretnine </w:t>
      </w:r>
      <w:r w:rsidR="003B7927" w:rsidRPr="00580607">
        <w:rPr>
          <w:rFonts w:eastAsia="Times New Roman" w:cstheme="minorHAnsi"/>
          <w:noProof/>
          <w:sz w:val="24"/>
          <w:szCs w:val="24"/>
          <w:lang w:eastAsia="hr-HR"/>
        </w:rPr>
        <w:t>pod rednim brojem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4.  iznosi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2.220,00 Eur-a.</w:t>
      </w:r>
    </w:p>
    <w:p w14:paraId="0086FB7D" w14:textId="14A34F81" w:rsidR="003B7927" w:rsidRPr="00580607" w:rsidRDefault="003B7927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Čestice navedene pod rednim brojem 4.  prodaju se zajedno jer predstavljaju cjelinu.</w:t>
      </w:r>
    </w:p>
    <w:p w14:paraId="582DB173" w14:textId="593F29FC" w:rsidR="003B7927" w:rsidRPr="00580607" w:rsidRDefault="003B7927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Najpovoljniji ponuditelj, pored kupoprodajne cijene, snosi i trošak izrade procjembenog elaborata u iznosu od 2</w:t>
      </w:r>
      <w:r w:rsidR="00580607" w:rsidRPr="00580607">
        <w:rPr>
          <w:rFonts w:eastAsia="Times New Roman" w:cstheme="minorHAnsi"/>
          <w:noProof/>
          <w:sz w:val="24"/>
          <w:szCs w:val="24"/>
          <w:lang w:eastAsia="hr-HR"/>
        </w:rPr>
        <w:t>48,86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EUR, za koji će se uvećati postignuta kupoprodajna cijena iz najpovoljnije ponude.</w:t>
      </w:r>
    </w:p>
    <w:p w14:paraId="22CD92A3" w14:textId="77777777" w:rsidR="0065167A" w:rsidRPr="00580607" w:rsidRDefault="0065167A" w:rsidP="0065167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bookmarkStart w:id="4" w:name="_Hlk117061236"/>
    </w:p>
    <w:bookmarkEnd w:id="4"/>
    <w:p w14:paraId="5E2E6698" w14:textId="4FF365C0" w:rsidR="0051688F" w:rsidRPr="00580607" w:rsidRDefault="0051688F" w:rsidP="0051688F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II.</w:t>
      </w:r>
    </w:p>
    <w:p w14:paraId="21F63D49" w14:textId="4A93F22C" w:rsidR="00B346B5" w:rsidRDefault="00AE2A75" w:rsidP="0051688F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28BE55C2" w14:textId="77777777" w:rsidR="00E46E0D" w:rsidRPr="00580607" w:rsidRDefault="00E46E0D" w:rsidP="0051688F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1A304C19" w14:textId="55D42908" w:rsidR="007724A9" w:rsidRPr="00580607" w:rsidRDefault="007724A9" w:rsidP="007724A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III.</w:t>
      </w:r>
    </w:p>
    <w:p w14:paraId="16433E73" w14:textId="297D2B32" w:rsidR="007724A9" w:rsidRPr="00580607" w:rsidRDefault="00AE2A7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Rok za podnošenje ponuda iznosi 15 (petnaest) dana od dana objave natječaja.</w:t>
      </w:r>
    </w:p>
    <w:p w14:paraId="41EEDC7B" w14:textId="49A0A448" w:rsidR="00337F65" w:rsidRPr="00580607" w:rsidRDefault="00337F6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Natječaj će se objaviti na oglasnoj ploči i mrežnim stranicama Grada Garešnice.</w:t>
      </w:r>
    </w:p>
    <w:p w14:paraId="5159A321" w14:textId="32CB42A3" w:rsidR="00AE2A75" w:rsidRPr="00580607" w:rsidRDefault="00AE2A7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Kao dan objave natječaja uzima se dan objave natječaja na mrežnim stranicama Grada Garešnice www.garesnica.eu</w:t>
      </w:r>
      <w:r w:rsidR="00337F65" w:rsidRPr="00580607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05E7968E" w14:textId="20878640" w:rsidR="007A4133" w:rsidRPr="00580607" w:rsidRDefault="007A4133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75960039" w14:textId="0386FBDE" w:rsidR="00337F65" w:rsidRPr="00580607" w:rsidRDefault="00337F65" w:rsidP="00337F65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IV.</w:t>
      </w:r>
    </w:p>
    <w:p w14:paraId="16936E70" w14:textId="074C4895" w:rsidR="00337F65" w:rsidRPr="00580607" w:rsidRDefault="00337F6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Pisane ponude dostavljaju se u zatvorenoj omotnici </w:t>
      </w:r>
      <w:r w:rsidR="00B4778C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osobno ili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putem pošte preporučenom pošiljkom na adresu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Grada Garešnice, Vladimira Nazora 20A, 43280 Garešnica, s naznakom</w:t>
      </w:r>
    </w:p>
    <w:p w14:paraId="31008F89" w14:textId="77777777" w:rsidR="00337F65" w:rsidRPr="00580607" w:rsidRDefault="00337F6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7D8F543B" w14:textId="234B3036" w:rsidR="00337F65" w:rsidRPr="00580607" w:rsidRDefault="00337F6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„PONUDA NA NATJEČAJ ZA PRODAJU NEKRETNINA – NE OTVARAJ“.</w:t>
      </w:r>
    </w:p>
    <w:p w14:paraId="7E9F56FD" w14:textId="77777777" w:rsidR="00337F65" w:rsidRPr="00580607" w:rsidRDefault="00337F6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41D915FB" w14:textId="7105605E" w:rsidR="00337F65" w:rsidRPr="00580607" w:rsidRDefault="00337F6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Danom predaje ponude smatra  se dan predaje ponude </w:t>
      </w:r>
      <w:r w:rsidR="00B4778C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službeniku koji vodi urudžbeni zapisnik u Gradu Garešnici, odnosno dan predaje ponude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>na pošti isključivo preproučenom pošiljkom.</w:t>
      </w:r>
    </w:p>
    <w:p w14:paraId="402D1194" w14:textId="77777777" w:rsidR="00337F65" w:rsidRPr="00580607" w:rsidRDefault="00337F65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Nepravovremene i nepotpune ponude neće se razmatrati.</w:t>
      </w:r>
    </w:p>
    <w:p w14:paraId="0A3615BA" w14:textId="77777777" w:rsidR="007A4133" w:rsidRPr="00580607" w:rsidRDefault="007A4133" w:rsidP="00DE44A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4400BEA" w14:textId="131C9345" w:rsidR="00337F65" w:rsidRPr="00580607" w:rsidRDefault="007724A9" w:rsidP="00337F65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V</w:t>
      </w:r>
      <w:r w:rsidR="00625C54" w:rsidRPr="00580607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5826A181" w14:textId="1D44BE44" w:rsidR="00FD3E0C" w:rsidRPr="00580607" w:rsidRDefault="00337F65" w:rsidP="00337F65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1628D236" w14:textId="77777777" w:rsidR="00FD3E0C" w:rsidRPr="00580607" w:rsidRDefault="00FD3E0C" w:rsidP="00337F65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638FDDC" w14:textId="4A4A8420" w:rsidR="000F352C" w:rsidRPr="00580607" w:rsidRDefault="000F352C" w:rsidP="000F352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VI.</w:t>
      </w:r>
    </w:p>
    <w:p w14:paraId="4E3E2F23" w14:textId="5F31EEDA" w:rsidR="008E1861" w:rsidRPr="00580607" w:rsidRDefault="000F352C" w:rsidP="000F352C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Pisana ponuda mora </w:t>
      </w:r>
      <w:r w:rsidR="008E1861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obavezno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>sadržavati:</w:t>
      </w:r>
    </w:p>
    <w:p w14:paraId="19A50CCC" w14:textId="5EA0EB91" w:rsidR="008E1861" w:rsidRPr="00580607" w:rsidRDefault="008E1861" w:rsidP="000F352C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     -      ime, prezime i adresu za fizičku osobu, odnosno naziv i sjedište za pravnu osobu ponuditelja</w:t>
      </w:r>
      <w:r w:rsidR="008D19BF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, OIB </w:t>
      </w:r>
      <w:r w:rsidR="008D19BF" w:rsidRPr="00580607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ponuditelja,  broj telefona, e-mail i druge kontakte ponuditelja </w:t>
      </w:r>
      <w:r w:rsidR="000B29A3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uz dostavu odgovarajućih dokaza </w:t>
      </w:r>
      <w:r w:rsidR="00F15A04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0B29A3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(preslika osobne iskaznice ili drugi dokumenti koji dokazuju ime i prezime, rješenje o upisu u sudski </w:t>
      </w:r>
      <w:r w:rsidR="00580607">
        <w:rPr>
          <w:rFonts w:eastAsia="Times New Roman" w:cstheme="minorHAnsi"/>
          <w:noProof/>
          <w:sz w:val="24"/>
          <w:szCs w:val="24"/>
          <w:lang w:eastAsia="hr-HR"/>
        </w:rPr>
        <w:t xml:space="preserve">  </w:t>
      </w:r>
      <w:r w:rsid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0B29A3" w:rsidRPr="00580607">
        <w:rPr>
          <w:rFonts w:eastAsia="Times New Roman" w:cstheme="minorHAnsi"/>
          <w:noProof/>
          <w:sz w:val="24"/>
          <w:szCs w:val="24"/>
          <w:lang w:eastAsia="hr-HR"/>
        </w:rPr>
        <w:t>ili drugi odgovarajući registar i sl.)</w:t>
      </w:r>
    </w:p>
    <w:p w14:paraId="4FD8287A" w14:textId="78A59CE8" w:rsidR="0080029E" w:rsidRPr="00580607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naznaku </w:t>
      </w:r>
      <w:r w:rsidR="007724A9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zemljišta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>za koj</w:t>
      </w:r>
      <w:r w:rsidR="008D19BF" w:rsidRPr="00580607">
        <w:rPr>
          <w:rFonts w:eastAsia="Times New Roman" w:cstheme="minorHAnsi"/>
          <w:noProof/>
          <w:sz w:val="24"/>
          <w:szCs w:val="24"/>
          <w:lang w:eastAsia="hr-HR"/>
        </w:rPr>
        <w:t>e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se podnosi ponuda;</w:t>
      </w:r>
    </w:p>
    <w:p w14:paraId="5B5A5226" w14:textId="36364002" w:rsidR="00E01E18" w:rsidRPr="00580607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ponuđeni iznos </w:t>
      </w:r>
      <w:r w:rsidR="000B29A3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cijene koji ne može biti manji </w:t>
      </w:r>
      <w:r w:rsidR="009167E5" w:rsidRPr="00580607">
        <w:rPr>
          <w:rFonts w:eastAsia="Times New Roman" w:cstheme="minorHAnsi"/>
          <w:noProof/>
          <w:sz w:val="24"/>
          <w:szCs w:val="24"/>
          <w:lang w:eastAsia="hr-HR"/>
        </w:rPr>
        <w:t>od početne cijene nekretnina iz točke I. Natječaja</w:t>
      </w:r>
    </w:p>
    <w:p w14:paraId="5A425255" w14:textId="5BB0B018" w:rsidR="009167E5" w:rsidRPr="00580607" w:rsidRDefault="009167E5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24606076" w14:textId="794EDE89" w:rsidR="009167E5" w:rsidRPr="00580607" w:rsidRDefault="009167E5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dokaz o izvršenoj ulati jamčevine,</w:t>
      </w:r>
    </w:p>
    <w:p w14:paraId="61BC195D" w14:textId="723C3A42" w:rsidR="009167E5" w:rsidRPr="00580607" w:rsidRDefault="009167E5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broj računa (IBAN) na koji će se moći izvršiti povrat uplaćene jamčevine</w:t>
      </w:r>
      <w:r w:rsidR="003B7927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(preslika kartice bankovnog računa)</w:t>
      </w:r>
    </w:p>
    <w:p w14:paraId="01D79D13" w14:textId="79B5ABB8" w:rsidR="009167E5" w:rsidRPr="00580607" w:rsidRDefault="009167E5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izjavu ponuditelja kojom se obvezuje da će, u slučaju da njegova ponuda bude prihvaćena, sklopiti ugovor o kupoprodaji na svoj trošak, da u cijelosti prihvaća uvjete natječaja te da njegova ponuda 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lastRenderedPageBreak/>
        <w:t>ostaje na snazi 90 dana računajući od dana otvaranja ponuda.</w:t>
      </w:r>
    </w:p>
    <w:p w14:paraId="44C06604" w14:textId="77777777" w:rsidR="00580607" w:rsidRPr="00580607" w:rsidRDefault="00580607" w:rsidP="008D19BF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73594B90" w14:textId="27BB9319" w:rsidR="008D19BF" w:rsidRPr="00580607" w:rsidRDefault="008D19BF" w:rsidP="008D19BF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V</w:t>
      </w:r>
      <w:r w:rsidR="002B1903" w:rsidRPr="00580607">
        <w:rPr>
          <w:rFonts w:eastAsia="Times New Roman" w:cstheme="minorHAnsi"/>
          <w:noProof/>
          <w:sz w:val="24"/>
          <w:szCs w:val="24"/>
          <w:lang w:eastAsia="hr-HR"/>
        </w:rPr>
        <w:t>II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6E0E2CEB" w14:textId="134B240A" w:rsidR="009167E5" w:rsidRPr="00580607" w:rsidRDefault="009167E5" w:rsidP="009167E5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30DE2424" w14:textId="2C22706D" w:rsidR="009167E5" w:rsidRPr="00580607" w:rsidRDefault="009167E5" w:rsidP="009167E5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Jamčevina se uplaćuje na račun Grada Garešnice: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HR58 2402 0061 8119 0000 8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, model: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HR 68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, poziv na broj: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9016 - OIB ponuditelja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, opis plaćanja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„Jamčevina za natječaj-prodaja nekretnina“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. </w:t>
      </w:r>
    </w:p>
    <w:p w14:paraId="73DD21D6" w14:textId="764ED9F3" w:rsidR="009167E5" w:rsidRPr="00580607" w:rsidRDefault="009167E5" w:rsidP="009167E5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6D0701E2" w14:textId="6F0A0060" w:rsidR="009167E5" w:rsidRPr="00580607" w:rsidRDefault="009167E5" w:rsidP="009167E5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Ukoliko odabrani ponuditelj odustane od svoje ponude, nema pravo na povrat jamčevine.</w:t>
      </w:r>
    </w:p>
    <w:p w14:paraId="69C69CC9" w14:textId="77777777" w:rsidR="009167E5" w:rsidRPr="00580607" w:rsidRDefault="009167E5" w:rsidP="009167E5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4655A607" w14:textId="2AC4E7BD" w:rsidR="002B1903" w:rsidRPr="00580607" w:rsidRDefault="006D46C5" w:rsidP="002B1903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>VIII</w:t>
      </w:r>
      <w:r w:rsidR="002B1903" w:rsidRPr="00580607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15EA6454" w14:textId="1E877467" w:rsidR="00C3074C" w:rsidRPr="00580607" w:rsidRDefault="00C3074C" w:rsidP="00C3074C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4D894339" w14:textId="72CC4508" w:rsidR="00C3074C" w:rsidRPr="00580607" w:rsidRDefault="00C3074C" w:rsidP="00C3074C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21813DD1" w14:textId="15CA8FEA" w:rsidR="00C3074C" w:rsidRPr="00580607" w:rsidRDefault="00C3074C" w:rsidP="00C3074C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16FFAF2B" w14:textId="69EFD012" w:rsidR="00C3074C" w:rsidRPr="00580607" w:rsidRDefault="00C3074C" w:rsidP="00C3074C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300E3F5F" w14:textId="5EFB12B4" w:rsidR="00C3074C" w:rsidRPr="00580607" w:rsidRDefault="006D46C5" w:rsidP="00C3074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>I</w:t>
      </w:r>
      <w:r w:rsidR="00C3074C" w:rsidRPr="00580607">
        <w:rPr>
          <w:rFonts w:eastAsia="Times New Roman" w:cstheme="minorHAnsi"/>
          <w:noProof/>
          <w:sz w:val="24"/>
          <w:szCs w:val="24"/>
          <w:lang w:eastAsia="hr-HR"/>
        </w:rPr>
        <w:t>X.</w:t>
      </w:r>
    </w:p>
    <w:p w14:paraId="754D6235" w14:textId="52CA667D" w:rsidR="00C3074C" w:rsidRPr="00580607" w:rsidRDefault="00C3074C" w:rsidP="00C3074C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Nekretninama iz točke I. raspolaže se u stanju „viđeno-kupljeno“.</w:t>
      </w:r>
    </w:p>
    <w:p w14:paraId="5E0EA7C0" w14:textId="124928EE" w:rsidR="00C3074C" w:rsidRPr="00580607" w:rsidRDefault="00C3074C" w:rsidP="00C3074C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1E4208DF" w14:textId="64CDB64D" w:rsidR="002B1903" w:rsidRPr="00580607" w:rsidRDefault="002B1903" w:rsidP="002B1903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Nekretnine iz točke I.</w:t>
      </w:r>
      <w:r w:rsidR="00C3074C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ovog natječaja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mogu se </w:t>
      </w:r>
      <w:r w:rsidR="00C3074C" w:rsidRPr="00580607">
        <w:rPr>
          <w:rFonts w:eastAsia="Times New Roman" w:cstheme="minorHAnsi"/>
          <w:noProof/>
          <w:sz w:val="24"/>
          <w:szCs w:val="24"/>
          <w:lang w:eastAsia="hr-HR"/>
        </w:rPr>
        <w:t>razgledati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tijekom radnog vremena Gradske uprave </w:t>
      </w:r>
      <w:r w:rsidR="00B4778C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Grada Garešnice </w:t>
      </w:r>
      <w:r w:rsidR="00C3074C"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samo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na temelju prethodnog dogovora na broj: 043/675-930.</w:t>
      </w:r>
    </w:p>
    <w:p w14:paraId="3FD7691D" w14:textId="77777777" w:rsidR="00047C4D" w:rsidRPr="00580607" w:rsidRDefault="00047C4D" w:rsidP="00713710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20C0F5AA" w14:textId="61096372" w:rsidR="00713710" w:rsidRPr="00580607" w:rsidRDefault="002B1903" w:rsidP="00507693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X</w:t>
      </w:r>
      <w:r w:rsidR="00713710" w:rsidRPr="00580607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78CE6D5F" w14:textId="34556B85" w:rsidR="002B1903" w:rsidRPr="00580607" w:rsidRDefault="00C3074C" w:rsidP="007A4133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Javno otvaranje pristiglih ponuda održat će se u prostoru male sale Hrvatskog doma u Garešnici, Vladimira Nazora 21, </w:t>
      </w:r>
      <w:r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dana </w:t>
      </w:r>
      <w:r w:rsidR="003B7927"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20. travnja 2023.</w:t>
      </w:r>
      <w:r w:rsidR="004F6059"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u </w:t>
      </w:r>
      <w:r w:rsidR="003B7927"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9</w:t>
      </w:r>
      <w:r w:rsidR="004F6059" w:rsidRPr="00580607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,00 sati.</w:t>
      </w:r>
    </w:p>
    <w:p w14:paraId="1711265F" w14:textId="6C43603E" w:rsidR="002B1903" w:rsidRPr="00580607" w:rsidRDefault="002B1903" w:rsidP="002B1903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53369A34" w14:textId="4039075F" w:rsidR="00976A4D" w:rsidRPr="00580607" w:rsidRDefault="00976A4D" w:rsidP="00976A4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X</w:t>
      </w:r>
      <w:r w:rsidR="00C3074C" w:rsidRPr="00580607">
        <w:rPr>
          <w:rFonts w:eastAsia="Times New Roman" w:cstheme="minorHAnsi"/>
          <w:noProof/>
          <w:sz w:val="24"/>
          <w:szCs w:val="24"/>
          <w:lang w:eastAsia="hr-HR"/>
        </w:rPr>
        <w:t>I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31CE2327" w14:textId="7BB5F80A" w:rsidR="00322D5B" w:rsidRPr="00580607" w:rsidRDefault="00DE76D7" w:rsidP="00322D5B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Gradonačelnik Grada Garešnice s najpovoljnijim ponuditeljem sklopit će ugovor o </w:t>
      </w:r>
      <w:r w:rsidR="00C3074C" w:rsidRPr="00580607">
        <w:rPr>
          <w:rFonts w:eastAsia="Times New Roman" w:cstheme="minorHAnsi"/>
          <w:noProof/>
          <w:sz w:val="24"/>
          <w:szCs w:val="24"/>
          <w:lang w:eastAsia="hr-HR"/>
        </w:rPr>
        <w:t>kupoprodaji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najkasnije u roku od </w:t>
      </w:r>
      <w:r w:rsidR="00C3074C" w:rsidRPr="00580607">
        <w:rPr>
          <w:rFonts w:eastAsia="Times New Roman" w:cstheme="minorHAnsi"/>
          <w:noProof/>
          <w:sz w:val="24"/>
          <w:szCs w:val="24"/>
          <w:lang w:eastAsia="hr-HR"/>
        </w:rPr>
        <w:t>15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dana od dana </w:t>
      </w:r>
      <w:r w:rsidR="00C3074C" w:rsidRPr="00580607">
        <w:rPr>
          <w:rFonts w:eastAsia="Times New Roman" w:cstheme="minorHAnsi"/>
          <w:noProof/>
          <w:sz w:val="24"/>
          <w:szCs w:val="24"/>
          <w:lang w:eastAsia="hr-HR"/>
        </w:rPr>
        <w:t>donošenja odluke o odabiru najpovoljnijeg ponuditelja.</w:t>
      </w:r>
    </w:p>
    <w:p w14:paraId="0EF98DDF" w14:textId="16C46FC4" w:rsidR="00C3074C" w:rsidRPr="00580607" w:rsidRDefault="00C3074C" w:rsidP="00322D5B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9007E2F" w14:textId="66DCA41F" w:rsidR="00C3074C" w:rsidRPr="00580607" w:rsidRDefault="006C7E2B" w:rsidP="006C7E2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XII.</w:t>
      </w:r>
    </w:p>
    <w:p w14:paraId="534BE9C3" w14:textId="24A27FBE" w:rsidR="006C7E2B" w:rsidRPr="00580607" w:rsidRDefault="006C7E2B" w:rsidP="00F15A04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090B575F" w14:textId="13238598" w:rsidR="006C7E2B" w:rsidRPr="00580607" w:rsidRDefault="006C7E2B" w:rsidP="00F15A04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54C8E6E4" w14:textId="65C049DC" w:rsidR="006C7E2B" w:rsidRPr="00580607" w:rsidRDefault="006C7E2B" w:rsidP="006C7E2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XI</w:t>
      </w:r>
      <w:r w:rsidR="006D46C5">
        <w:rPr>
          <w:rFonts w:eastAsia="Times New Roman" w:cstheme="minorHAnsi"/>
          <w:noProof/>
          <w:sz w:val="24"/>
          <w:szCs w:val="24"/>
          <w:lang w:eastAsia="hr-HR"/>
        </w:rPr>
        <w:t>II</w:t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391C6E96" w14:textId="2FB53A44" w:rsidR="006C7E2B" w:rsidRPr="00580607" w:rsidRDefault="006C7E2B" w:rsidP="006C7E2B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50F91ABD" w14:textId="7F839A4D" w:rsidR="00C3074C" w:rsidRPr="00580607" w:rsidRDefault="00C3074C" w:rsidP="00322D5B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76C36D69" w14:textId="424955A6" w:rsidR="00C3074C" w:rsidRPr="00580607" w:rsidRDefault="00C3074C" w:rsidP="00322D5B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5522E0C9" w14:textId="317D692E" w:rsidR="00322D5B" w:rsidRPr="00580607" w:rsidRDefault="00F15A04" w:rsidP="00322D5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322D5B"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                                                                                          </w:t>
      </w:r>
      <w:r w:rsidR="006B46BA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322D5B" w:rsidRPr="00580607">
        <w:rPr>
          <w:rFonts w:eastAsia="Times New Roman" w:cstheme="minorHAnsi"/>
          <w:noProof/>
          <w:sz w:val="24"/>
          <w:szCs w:val="24"/>
          <w:lang w:eastAsia="hr-HR"/>
        </w:rPr>
        <w:t>GRADONAČELNIK</w:t>
      </w:r>
    </w:p>
    <w:p w14:paraId="03CE93CC" w14:textId="28E23E87" w:rsidR="00713710" w:rsidRPr="00580607" w:rsidRDefault="00452FCB" w:rsidP="008275D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="006B46BA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6B46BA" w:rsidRPr="00580607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580607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="00322D5B" w:rsidRPr="00580607">
        <w:rPr>
          <w:rFonts w:eastAsia="Times New Roman" w:cstheme="minorHAnsi"/>
          <w:noProof/>
          <w:sz w:val="24"/>
          <w:szCs w:val="24"/>
          <w:lang w:eastAsia="hr-HR"/>
        </w:rPr>
        <w:t>Josip Bilandžija, dipl. ing. šum.</w:t>
      </w:r>
    </w:p>
    <w:p w14:paraId="2B8239D9" w14:textId="77777777" w:rsidR="0051688F" w:rsidRPr="00580607" w:rsidRDefault="0051688F" w:rsidP="0051688F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</w:p>
    <w:sectPr w:rsidR="0051688F" w:rsidRPr="00580607" w:rsidSect="008275D7"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A42D" w14:textId="77777777" w:rsidR="003C30F3" w:rsidRDefault="003C30F3" w:rsidP="008275D7">
      <w:r>
        <w:separator/>
      </w:r>
    </w:p>
  </w:endnote>
  <w:endnote w:type="continuationSeparator" w:id="0">
    <w:p w14:paraId="2F5E572A" w14:textId="77777777" w:rsidR="003C30F3" w:rsidRDefault="003C30F3" w:rsidP="0082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92149"/>
      <w:docPartObj>
        <w:docPartGallery w:val="Page Numbers (Bottom of Page)"/>
        <w:docPartUnique/>
      </w:docPartObj>
    </w:sdtPr>
    <w:sdtContent>
      <w:p w14:paraId="4E26271A" w14:textId="0C80419C" w:rsidR="008275D7" w:rsidRDefault="008275D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15CBB" w14:textId="77777777" w:rsidR="008275D7" w:rsidRDefault="008275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74B2" w14:textId="77777777" w:rsidR="003C30F3" w:rsidRDefault="003C30F3" w:rsidP="008275D7">
      <w:r>
        <w:separator/>
      </w:r>
    </w:p>
  </w:footnote>
  <w:footnote w:type="continuationSeparator" w:id="0">
    <w:p w14:paraId="3ED3DE14" w14:textId="77777777" w:rsidR="003C30F3" w:rsidRDefault="003C30F3" w:rsidP="0082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970"/>
    <w:multiLevelType w:val="hybridMultilevel"/>
    <w:tmpl w:val="AAD4049A"/>
    <w:lvl w:ilvl="0" w:tplc="58DC6F70">
      <w:start w:val="2"/>
      <w:numFmt w:val="bullet"/>
      <w:lvlText w:val="-"/>
      <w:lvlJc w:val="left"/>
      <w:pPr>
        <w:ind w:left="3192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F256495"/>
    <w:multiLevelType w:val="hybridMultilevel"/>
    <w:tmpl w:val="1D9E93B0"/>
    <w:lvl w:ilvl="0" w:tplc="A746BBC6">
      <w:start w:val="3"/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7662">
    <w:abstractNumId w:val="2"/>
  </w:num>
  <w:num w:numId="2" w16cid:durableId="68429470">
    <w:abstractNumId w:val="0"/>
  </w:num>
  <w:num w:numId="3" w16cid:durableId="203333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8F"/>
    <w:rsid w:val="000063A4"/>
    <w:rsid w:val="00013E62"/>
    <w:rsid w:val="00047C4D"/>
    <w:rsid w:val="00054BA9"/>
    <w:rsid w:val="00090747"/>
    <w:rsid w:val="00091698"/>
    <w:rsid w:val="0009577C"/>
    <w:rsid w:val="000A1D86"/>
    <w:rsid w:val="000B29A3"/>
    <w:rsid w:val="000F352C"/>
    <w:rsid w:val="001306A4"/>
    <w:rsid w:val="00145839"/>
    <w:rsid w:val="001552FC"/>
    <w:rsid w:val="001A2F4A"/>
    <w:rsid w:val="001E57F0"/>
    <w:rsid w:val="002178A8"/>
    <w:rsid w:val="0022770F"/>
    <w:rsid w:val="002852FB"/>
    <w:rsid w:val="002B1903"/>
    <w:rsid w:val="002E2759"/>
    <w:rsid w:val="002E5CF0"/>
    <w:rsid w:val="002E633B"/>
    <w:rsid w:val="003058AB"/>
    <w:rsid w:val="00322D5B"/>
    <w:rsid w:val="0032553C"/>
    <w:rsid w:val="00337F65"/>
    <w:rsid w:val="003B7927"/>
    <w:rsid w:val="003C30F3"/>
    <w:rsid w:val="003F4AD4"/>
    <w:rsid w:val="0040132A"/>
    <w:rsid w:val="00431E13"/>
    <w:rsid w:val="00452FCB"/>
    <w:rsid w:val="00457BDC"/>
    <w:rsid w:val="004F6059"/>
    <w:rsid w:val="00507693"/>
    <w:rsid w:val="0051688F"/>
    <w:rsid w:val="0054435F"/>
    <w:rsid w:val="005676B1"/>
    <w:rsid w:val="00580607"/>
    <w:rsid w:val="005A378E"/>
    <w:rsid w:val="005A6E91"/>
    <w:rsid w:val="005C62D6"/>
    <w:rsid w:val="005F0927"/>
    <w:rsid w:val="006236F1"/>
    <w:rsid w:val="00625C54"/>
    <w:rsid w:val="00637017"/>
    <w:rsid w:val="006514B5"/>
    <w:rsid w:val="0065167A"/>
    <w:rsid w:val="006A4E1B"/>
    <w:rsid w:val="006A7074"/>
    <w:rsid w:val="006B46BA"/>
    <w:rsid w:val="006C7E2B"/>
    <w:rsid w:val="006D46C5"/>
    <w:rsid w:val="006D5C02"/>
    <w:rsid w:val="00707AA9"/>
    <w:rsid w:val="007113BC"/>
    <w:rsid w:val="00713710"/>
    <w:rsid w:val="00741E88"/>
    <w:rsid w:val="00762D6C"/>
    <w:rsid w:val="007724A9"/>
    <w:rsid w:val="00797DD4"/>
    <w:rsid w:val="007A4133"/>
    <w:rsid w:val="0080029E"/>
    <w:rsid w:val="00811C8B"/>
    <w:rsid w:val="008275D7"/>
    <w:rsid w:val="00875E79"/>
    <w:rsid w:val="00895BE1"/>
    <w:rsid w:val="008C1CDE"/>
    <w:rsid w:val="008C6D3C"/>
    <w:rsid w:val="008D19BF"/>
    <w:rsid w:val="008E1861"/>
    <w:rsid w:val="00906324"/>
    <w:rsid w:val="0091163B"/>
    <w:rsid w:val="009167E5"/>
    <w:rsid w:val="00976A4D"/>
    <w:rsid w:val="009851EB"/>
    <w:rsid w:val="009F06ED"/>
    <w:rsid w:val="009F692F"/>
    <w:rsid w:val="00A1022C"/>
    <w:rsid w:val="00A8352C"/>
    <w:rsid w:val="00AA5FCB"/>
    <w:rsid w:val="00AD3EDD"/>
    <w:rsid w:val="00AE2A75"/>
    <w:rsid w:val="00B346B5"/>
    <w:rsid w:val="00B4778C"/>
    <w:rsid w:val="00B70EBB"/>
    <w:rsid w:val="00BC3371"/>
    <w:rsid w:val="00BF4CD2"/>
    <w:rsid w:val="00C3074C"/>
    <w:rsid w:val="00CC1CB8"/>
    <w:rsid w:val="00CF7B1B"/>
    <w:rsid w:val="00D549CC"/>
    <w:rsid w:val="00DA6544"/>
    <w:rsid w:val="00DC56F2"/>
    <w:rsid w:val="00DE2B81"/>
    <w:rsid w:val="00DE44A8"/>
    <w:rsid w:val="00DE76D7"/>
    <w:rsid w:val="00E01E18"/>
    <w:rsid w:val="00E46E0D"/>
    <w:rsid w:val="00EA4163"/>
    <w:rsid w:val="00EA54C3"/>
    <w:rsid w:val="00EB5B7C"/>
    <w:rsid w:val="00ED1FEB"/>
    <w:rsid w:val="00F15A04"/>
    <w:rsid w:val="00F2629C"/>
    <w:rsid w:val="00F26B26"/>
    <w:rsid w:val="00F63FA3"/>
    <w:rsid w:val="00FA7D54"/>
    <w:rsid w:val="00FD3E0C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4746"/>
  <w15:chartTrackingRefBased/>
  <w15:docId w15:val="{88841E34-EEA0-4100-A582-567494C0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8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35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75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75D7"/>
  </w:style>
  <w:style w:type="paragraph" w:styleId="Podnoje">
    <w:name w:val="footer"/>
    <w:basedOn w:val="Normal"/>
    <w:link w:val="PodnojeChar"/>
    <w:uiPriority w:val="99"/>
    <w:unhideWhenUsed/>
    <w:rsid w:val="008275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75D7"/>
  </w:style>
  <w:style w:type="table" w:styleId="Reetkatablice">
    <w:name w:val="Table Grid"/>
    <w:basedOn w:val="Obinatablica"/>
    <w:uiPriority w:val="39"/>
    <w:rsid w:val="0077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646C-8675-4A84-AF1A-9248CC34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cp:lastPrinted>2023-04-03T10:43:00Z</cp:lastPrinted>
  <dcterms:created xsi:type="dcterms:W3CDTF">2023-04-03T12:24:00Z</dcterms:created>
  <dcterms:modified xsi:type="dcterms:W3CDTF">2023-04-03T12:24:00Z</dcterms:modified>
</cp:coreProperties>
</file>